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DF" w:rsidRDefault="006F22DF" w:rsidP="008606D8">
      <w:pPr>
        <w:shd w:val="clear" w:color="auto" w:fill="FFFFFF"/>
        <w:spacing w:before="153" w:after="201" w:line="240" w:lineRule="auto"/>
        <w:ind w:left="236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</w:p>
    <w:p w:rsidR="008606D8" w:rsidRPr="008606D8" w:rsidRDefault="008606D8" w:rsidP="008606D8">
      <w:pPr>
        <w:shd w:val="clear" w:color="auto" w:fill="FFFFFF"/>
        <w:spacing w:before="153" w:after="201" w:line="240" w:lineRule="auto"/>
        <w:ind w:left="236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  <w:r w:rsidRPr="008606D8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>Если ребенок сокращает слова, переставляет звуки и слоги...</w:t>
      </w:r>
    </w:p>
    <w:p w:rsidR="008606D8" w:rsidRPr="008606D8" w:rsidRDefault="008606D8" w:rsidP="008606D8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Существует зависимость овладения слоговой структурой слова от состояния фонематического восприятия, артикуляционных возможностей, семантической недостаточности, мотивационной сферы ребёнка; а по данным последних исследований – от особенностей развития неречевых процессов: оптико-пространственной ориентации, ритмической и динамической организации движений, способности к серийно-последовательной обработке информации (Г.В. Бабина, Н.Ю.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Сафонкина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Остановимся на развитии фонематического восприятия.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Первый, подготовительный этап - развитие слухового внимания, речевого слуха.</w:t>
      </w:r>
    </w:p>
    <w:p w:rsidR="008606D8" w:rsidRPr="008606D8" w:rsidRDefault="008606D8" w:rsidP="008606D8">
      <w:pPr>
        <w:shd w:val="clear" w:color="auto" w:fill="FFFFFF"/>
        <w:spacing w:before="142" w:after="142" w:line="240" w:lineRule="auto"/>
        <w:ind w:left="265"/>
        <w:outlineLvl w:val="1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8606D8">
        <w:rPr>
          <w:rFonts w:ascii="Times New Roman" w:eastAsia="Times New Roman" w:hAnsi="Times New Roman" w:cs="Times New Roman"/>
          <w:color w:val="FF0000"/>
          <w:sz w:val="32"/>
          <w:szCs w:val="32"/>
        </w:rPr>
        <w:t>Развитие слухового внимания, речевого слуха</w:t>
      </w:r>
    </w:p>
    <w:p w:rsidR="008606D8" w:rsidRPr="008606D8" w:rsidRDefault="008606D8" w:rsidP="008606D8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 научить ребенка внимательно слушать и слышать. Можно использовать различные задания и игры для совершенствования слухового внимания, речевого слуха. Очень полезно включать детям музыку, а старшим ребятам детские радиопередачи.</w:t>
      </w:r>
    </w:p>
    <w:p w:rsidR="008606D8" w:rsidRPr="008606D8" w:rsidRDefault="008606D8" w:rsidP="008606D8">
      <w:pPr>
        <w:numPr>
          <w:ilvl w:val="0"/>
          <w:numId w:val="1"/>
        </w:num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Предложим ребенку в тишине, с закрытыми глазами внимательно послушать звуки (какие звуки доносятся с улицы, из комнаты?). </w:t>
      </w: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услышит гудки, шуршание шин автомобиля, шаги, голоса людей, пение птиц, карканье ворон, жужжание мух, звон капели, шум ветра, тиканье часов, звук закипающего чайника и т. д.</w:t>
      </w:r>
      <w:proofErr w:type="gramEnd"/>
    </w:p>
    <w:p w:rsidR="008606D8" w:rsidRDefault="008606D8" w:rsidP="008606D8">
      <w:pPr>
        <w:numPr>
          <w:ilvl w:val="0"/>
          <w:numId w:val="1"/>
        </w:num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Положим в банку мячик, в спичечную коробку фасоль, и будем издавать звуки, потряхивая коробочку, банку, сминая бумагу, разрезая ее ножницами, переливая воду из стакана в стакан, стуча карандашом по банке, по коробке, по столу и т. д</w:t>
      </w: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 повернем ребенка спиной к нам и будем производить те же звуки. Ребенок должен узнать и назвать, какие предметы издают данный звук.</w:t>
      </w:r>
    </w:p>
    <w:p w:rsidR="009E6C15" w:rsidRPr="008606D8" w:rsidRDefault="009E6C15" w:rsidP="009E6C15">
      <w:p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C15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4177020" cy="4722702"/>
            <wp:effectExtent l="19050" t="0" r="0" b="0"/>
            <wp:docPr id="3" name="Рисунок 1" descr="C:\Users\User1\Desktop\24\стимулирующие\стим 2025\март\IMG_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24\стимулирующие\стим 2025\март\IMG_2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63" cy="4722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15" w:rsidRDefault="008606D8" w:rsidP="008606D8">
      <w:pPr>
        <w:numPr>
          <w:ilvl w:val="0"/>
          <w:numId w:val="1"/>
        </w:num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«Четыре стихии».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Играющие двигаются соответственно словам: "земля" – опустить руки вниз, "вода" - вытянуть руки вперед, "воздух" - поднять руки вверх, "огонь" - вращать согнутыми </w:t>
      </w: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6C15" w:rsidRDefault="009E6C15" w:rsidP="009E6C15">
      <w:p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6C15" w:rsidRDefault="009E6C15" w:rsidP="009E6C15">
      <w:p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6D8" w:rsidRPr="008606D8" w:rsidRDefault="008606D8" w:rsidP="009E6C15">
      <w:p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локтях</w:t>
      </w:r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руками. Кто допустит ошибку, тот проиграл.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Нужно также научить ребенка различать силу, высоту голоса.</w:t>
      </w:r>
    </w:p>
    <w:p w:rsidR="008606D8" w:rsidRPr="008606D8" w:rsidRDefault="008606D8" w:rsidP="008606D8">
      <w:pPr>
        <w:numPr>
          <w:ilvl w:val="0"/>
          <w:numId w:val="1"/>
        </w:num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Покажите ребенку трех медведей — медведя, медведицу и медвежонка (используйте игрушки или картинки). Вспомните с ребенком сказку о трех медведях. Подражайте голосам медведей. Голоса должны быть низким, средним по высоте и высоким. Ребенок должен угадать, какой медведь произнес фразу.</w:t>
      </w:r>
    </w:p>
    <w:p w:rsidR="008606D8" w:rsidRDefault="008606D8" w:rsidP="006F22DF">
      <w:pPr>
        <w:numPr>
          <w:ilvl w:val="0"/>
          <w:numId w:val="1"/>
        </w:num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 вместе сказку «Маша и медведь». Изобразите голосом, как будто Маша рядом, далеко и очень далеко – меняйте силу голоса. Затем вы произнесите Машину фразу «Высоко сижу, далеко гляжу» голосом определенной громкости – громким, тихим и очень тихим, а ребенок пусть угадает, где находится Маша.</w:t>
      </w:r>
    </w:p>
    <w:p w:rsidR="006F22DF" w:rsidRPr="008606D8" w:rsidRDefault="006F22DF" w:rsidP="006F22DF">
      <w:pPr>
        <w:shd w:val="clear" w:color="auto" w:fill="FFFFFF"/>
        <w:spacing w:after="0" w:line="240" w:lineRule="auto"/>
        <w:ind w:lef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06D8" w:rsidRPr="008606D8" w:rsidRDefault="008606D8" w:rsidP="008606D8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важный этап - развитие фонематического восприятия.</w:t>
      </w:r>
    </w:p>
    <w:p w:rsidR="008606D8" w:rsidRPr="008606D8" w:rsidRDefault="008606D8" w:rsidP="008606D8">
      <w:pPr>
        <w:shd w:val="clear" w:color="auto" w:fill="FFFFFF"/>
        <w:spacing w:after="106" w:line="240" w:lineRule="auto"/>
        <w:jc w:val="center"/>
        <w:rPr>
          <w:rFonts w:ascii="Times New Roman" w:eastAsia="Times New Roman" w:hAnsi="Times New Roman" w:cs="Times New Roman"/>
          <w:caps/>
          <w:color w:val="FF0000"/>
          <w:sz w:val="28"/>
          <w:szCs w:val="28"/>
        </w:rPr>
      </w:pPr>
      <w:r w:rsidRPr="008606D8">
        <w:rPr>
          <w:rFonts w:ascii="Times New Roman" w:eastAsia="Times New Roman" w:hAnsi="Times New Roman" w:cs="Times New Roman"/>
          <w:caps/>
          <w:color w:val="FF0000"/>
          <w:sz w:val="28"/>
          <w:szCs w:val="28"/>
        </w:rPr>
        <w:t>Развитие фонематического восприятия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1. Игра «Хлопай, топай».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 На слоги со звуком» «Б» дети хлопают в ладоши, а на слоги со звуком «П» дети топают (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ба-пу-бо-по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Так же со звуками, НАПРИМЕР,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с-з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ч-щ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с-ш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ш-ж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к-г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т-д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р-л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ч-щ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</w:t>
      </w:r>
    </w:p>
    <w:p w:rsidR="00AF1542" w:rsidRPr="009E6C15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2. Игра «Слушай, не зевай».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Приготовьте разноцветные картонные кружки.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«Я буду произносить слова, а ты внимательно слушай. Когда услышишь в слове звук «б», покажи синий кружок. (То же на звуки </w:t>
      </w:r>
      <w:proofErr w:type="spellStart"/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, т или другие).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твердый согласный ребенок должен поднимать синий кружок, на мягкий согласный - зеленый, на гласные - красный, на звонкий согласный - карточку с колокольчиком, на глухой согласный - карточку с перечеркнутым колокольчиком. Сначала ребенок должен научиться выделять один звук, а затем можно учить различать, например, твердые и мягкие согласные, звонкие и глухие согласные.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Проговаривайте слова, произнося нужный звук громче других звуков.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3. Игра "Подарки для Лисы и Зайца".</w:t>
      </w:r>
      <w:r w:rsidRPr="008606D8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«Давай будем искать слова - подарки со звуком С для Лисы, а слова, в которых слышится звук </w:t>
      </w: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для Зайца».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4. Игровое упражнение "Определи место звука в слове".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Определи, какой по счету звук </w:t>
      </w: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словах: - машина, шина;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- сон, нос, носок, сок, кусок;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 - чай, качай, получай; Щ - щи, овощи, клещи, лещ и т.п..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5. Игра "Определи порядок слогов в слове".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Какой первый слог в слове весна. А как звучит второй слог?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То же - со словами навес, банка, кабан, камыш, мышка, чайка, качай...</w:t>
      </w:r>
      <w:proofErr w:type="gramEnd"/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6. Учите считать количество слогов в слове.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Каждый слог можно отхлопать или прошагать. Также определяйте в каждом слоге гласный звук. Познакомьте ребенка с правилом: «Сколько в слове гласных, столько и слогов».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7. Игра «Угадай слово».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Взрослый произносит слово с остановками между звуками, ребенок называет целое слово.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Сначала предлагаются слова из 3-х, 4-х звуков, если ребенок выполнит задание быстро, то можно дать более длинные слова – из 2-3 слогов, со стечением согласных.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Например: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с-ы-н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д-о-м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в-а-з-а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м-у-х-а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м-и-с-к-а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л-а-м-п-а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8. Игра «Недовольный Саша».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Ребенку предлагается прослушать ряд слов. В случае, когда он услышал неправильное произношение слова, показать изображение недовольного Саши.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9. Найди слова, отличающиеся одним звуком.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Какой это звук? </w:t>
      </w: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каким и (или) после какого звука он появился?</w:t>
      </w:r>
    </w:p>
    <w:tbl>
      <w:tblPr>
        <w:tblW w:w="44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6"/>
        <w:gridCol w:w="2581"/>
      </w:tblGrid>
      <w:tr w:rsidR="008606D8" w:rsidRPr="008606D8" w:rsidTr="008606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606D8" w:rsidRPr="008606D8" w:rsidRDefault="008606D8" w:rsidP="0086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КОШКА,</w:t>
            </w:r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КОТ,</w:t>
            </w:r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ПОЛ,</w:t>
            </w:r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КОЛ,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8606D8" w:rsidRPr="008606D8" w:rsidRDefault="008606D8" w:rsidP="008606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УКОЛ,</w:t>
            </w:r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КРОШКА,</w:t>
            </w:r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КРОТ,</w:t>
            </w:r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ПОЛК, и </w:t>
            </w:r>
            <w:proofErr w:type="spellStart"/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 w:rsidRPr="0086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AF1542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10. Предложите ребенку внимательно прочитать и найти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, а затем списать только правильно написанные слова: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F1542" w:rsidRDefault="00AF1542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542" w:rsidRDefault="00AF1542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542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КОШКА – КШКА – КОШОКА,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БАНАКА – БАНКА – БНКА,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МСКА – МИСИКА – МИСКА…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11. Учите различать похожие по звучанию, но разные по смыслу слова</w:t>
      </w:r>
      <w:r w:rsidRPr="008606D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например: «Объясни, как ты понимаешь слово ручка?» Аналогично можно рассмотреть значение слов коса, иголки, ключ и другие.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это такое: плоды – плоты, роса-роза, кость-гость. Какими звуками отличаются эти слова?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12. Учите прислушиваться к окончаниям слов.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 Один человек или много людей – поет, поют; танцует, танцуют…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13. Можно попросить ребенка произнести слова</w:t>
      </w:r>
      <w:r w:rsidRPr="008606D8">
        <w:rPr>
          <w:rFonts w:ascii="Times New Roman" w:eastAsia="Times New Roman" w:hAnsi="Times New Roman" w:cs="Times New Roman"/>
          <w:color w:val="FF0000"/>
          <w:sz w:val="24"/>
          <w:szCs w:val="24"/>
        </w:rPr>
        <w:t> парами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: «пришел – ушел», «залез – слез» и др., старший дошкольник должен уметь объяснить лексическое значение этих слов и слышать, называть отличающиеся части слов.</w:t>
      </w:r>
    </w:p>
    <w:p w:rsidR="008606D8" w:rsidRPr="008606D8" w:rsidRDefault="008606D8" w:rsidP="00860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2DF">
        <w:rPr>
          <w:rFonts w:ascii="Times New Roman" w:eastAsia="Times New Roman" w:hAnsi="Times New Roman" w:cs="Times New Roman"/>
          <w:color w:val="FF0000"/>
          <w:sz w:val="24"/>
          <w:szCs w:val="24"/>
        </w:rPr>
        <w:t>14. Ребенок этого возраста должен уметь подбирать слова к признакам</w:t>
      </w:r>
      <w:r w:rsidRPr="008606D8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согласовывая их между собой. Например: ваза – красный, красная или </w:t>
      </w: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красное</w:t>
      </w:r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? А цветок?</w:t>
      </w:r>
    </w:p>
    <w:p w:rsidR="008606D8" w:rsidRPr="008606D8" w:rsidRDefault="008606D8" w:rsidP="008606D8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Одновременно нужно научить </w:t>
      </w:r>
      <w:proofErr w:type="gram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читать и произносить слова сложные, длинные не сокращая их, не переставляя, не заменяя звуки и слоги при наличии нарушения </w:t>
      </w:r>
      <w:proofErr w:type="spellStart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звуко-слоговой</w:t>
      </w:r>
      <w:proofErr w:type="spellEnd"/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структуры слов.</w:t>
      </w:r>
    </w:p>
    <w:p w:rsidR="008606D8" w:rsidRDefault="008606D8" w:rsidP="008606D8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06D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 в данной ситуации не домысливать и не договаривать слова за ребенка. Когда он произносит слово неправильно, то сначала говорите, как будто вы не знаете такое слово и не понимаете, что он хочет вам сказать. Затем скажите нужное слово правильно, попросите ребенка повторить так же. Обратите внимание на то, что только так вы и окружающие люди сможете понимать ребенка.</w:t>
      </w:r>
    </w:p>
    <w:p w:rsidR="00AF1542" w:rsidRDefault="00AF1542" w:rsidP="008606D8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1542" w:rsidRDefault="00AF1542" w:rsidP="008606D8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0F2D" w:rsidRPr="006F22DF" w:rsidRDefault="00BC1558" w:rsidP="006F22DF">
      <w:pPr>
        <w:shd w:val="clear" w:color="auto" w:fill="FFFFFF"/>
        <w:spacing w:after="1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Источник: </w:t>
      </w:r>
      <w:r w:rsidRPr="00BC1558">
        <w:t xml:space="preserve"> </w:t>
      </w:r>
      <w:hyperlink r:id="rId6" w:history="1">
        <w:r w:rsidRPr="00C02E3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https://logoped18.ru/logopedist/zavisimost-ovladeniya-slogovoy-struktury-ot-sostoyaniya-fonematicheskikh-protsessov.php</w:t>
        </w:r>
      </w:hyperlink>
    </w:p>
    <w:sectPr w:rsidR="008B0F2D" w:rsidRPr="006F22DF" w:rsidSect="006F22DF">
      <w:pgSz w:w="11906" w:h="16838"/>
      <w:pgMar w:top="142" w:right="850" w:bottom="56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5F3"/>
    <w:multiLevelType w:val="multilevel"/>
    <w:tmpl w:val="85F82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8606D8"/>
    <w:rsid w:val="000346FC"/>
    <w:rsid w:val="002876D1"/>
    <w:rsid w:val="006F22DF"/>
    <w:rsid w:val="008606D8"/>
    <w:rsid w:val="008B0F2D"/>
    <w:rsid w:val="008C25B6"/>
    <w:rsid w:val="009E6C15"/>
    <w:rsid w:val="00AF1542"/>
    <w:rsid w:val="00BC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D1"/>
  </w:style>
  <w:style w:type="paragraph" w:styleId="1">
    <w:name w:val="heading 1"/>
    <w:basedOn w:val="a"/>
    <w:link w:val="10"/>
    <w:uiPriority w:val="9"/>
    <w:qFormat/>
    <w:rsid w:val="00860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60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6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06D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6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bluebig">
    <w:name w:val="colorbluebig"/>
    <w:basedOn w:val="a"/>
    <w:rsid w:val="0086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blue">
    <w:name w:val="colorblue"/>
    <w:basedOn w:val="a0"/>
    <w:rsid w:val="008606D8"/>
  </w:style>
  <w:style w:type="character" w:styleId="a4">
    <w:name w:val="Hyperlink"/>
    <w:basedOn w:val="a0"/>
    <w:uiPriority w:val="99"/>
    <w:unhideWhenUsed/>
    <w:rsid w:val="00BC15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oped18.ru/logopedist/zavisimost-ovladeniya-slogovoy-struktury-ot-sostoyaniya-fonematicheskikh-protsessov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38</cp:revision>
  <dcterms:created xsi:type="dcterms:W3CDTF">2025-03-16T11:49:00Z</dcterms:created>
  <dcterms:modified xsi:type="dcterms:W3CDTF">2025-03-16T12:21:00Z</dcterms:modified>
</cp:coreProperties>
</file>